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F" w:rsidRPr="00BC15BF" w:rsidRDefault="00BC15BF" w:rsidP="00BC15BF">
      <w:pPr>
        <w:rPr>
          <w:b/>
          <w:bCs/>
        </w:rPr>
      </w:pPr>
      <w:bookmarkStart w:id="0" w:name="_GoBack"/>
      <w:bookmarkEnd w:id="0"/>
      <w:r w:rsidRPr="00BC15BF">
        <w:rPr>
          <w:b/>
          <w:bCs/>
        </w:rPr>
        <w:t>ФПСАД №9</w:t>
      </w:r>
    </w:p>
    <w:p w:rsidR="00BC15BF" w:rsidRPr="00BC15BF" w:rsidRDefault="00BC15BF" w:rsidP="00BC15BF">
      <w:r w:rsidRPr="00BC15BF">
        <w:rPr>
          <w:b/>
          <w:bCs/>
        </w:rPr>
        <w:t>ПРАВИЛО (СТАНДАРТ) N 9.</w:t>
      </w:r>
    </w:p>
    <w:p w:rsidR="00BC15BF" w:rsidRPr="00BC15BF" w:rsidRDefault="00BC15BF" w:rsidP="00BC15BF">
      <w:r w:rsidRPr="00BC15BF">
        <w:rPr>
          <w:b/>
          <w:bCs/>
        </w:rPr>
        <w:t>СВЯЗАННЫЕ СТОРОНЫ</w:t>
      </w:r>
    </w:p>
    <w:p w:rsidR="00BC15BF" w:rsidRPr="00BC15BF" w:rsidRDefault="00BC15BF" w:rsidP="00BC15BF">
      <w:r w:rsidRPr="00BC15BF">
        <w:rPr>
          <w:b/>
          <w:bCs/>
        </w:rPr>
        <w:t>(в ред. Постановления Правительства РФ от 19.11.2008 N 863)</w:t>
      </w:r>
    </w:p>
    <w:p w:rsidR="00BC15BF" w:rsidRPr="00BC15BF" w:rsidRDefault="00BC15BF" w:rsidP="00BC15BF">
      <w:r w:rsidRPr="00BC15BF">
        <w:br/>
      </w:r>
      <w:r w:rsidRPr="00BC15BF">
        <w:rPr>
          <w:b/>
          <w:bCs/>
        </w:rPr>
        <w:t>Введение</w:t>
      </w:r>
    </w:p>
    <w:p w:rsidR="00BC15BF" w:rsidRPr="00BC15BF" w:rsidRDefault="00BC15BF" w:rsidP="00BC15BF">
      <w:r w:rsidRPr="00BC15BF">
        <w:t>1. Настоящее федеральное правило (стандарт) аудиторской деятельности, разработанное с учетом международных стандартов аудита, устанавливает единые требования к обязанностям аудитора и аудиторским процедурам в отношении хозяйствующих субъектов, являющихся связанными сторонами аудируемого лица, и хозяйственных операций аудируемого лица с ними.</w:t>
      </w:r>
    </w:p>
    <w:p w:rsidR="00BC15BF" w:rsidRPr="00BC15BF" w:rsidRDefault="00BC15BF" w:rsidP="00BC15BF">
      <w:r w:rsidRPr="00BC15BF">
        <w:t>2. Для целей настоящего правила (стандарта) под связанными сторонами понимаются лица, признаваемые такими в соответствии с правилами бухгалтерского учета и отчетности.</w:t>
      </w:r>
    </w:p>
    <w:p w:rsidR="00BC15BF" w:rsidRPr="00BC15BF" w:rsidRDefault="00BC15BF" w:rsidP="00BC15BF">
      <w:r w:rsidRPr="00BC15BF">
        <w:t xml:space="preserve">3. Аудитор должен выполнять аудиторские процедуры с целью получения достаточных надлежащих аудиторских доказательств, касающихся выявления и раскрытия в финансовой (бухгалтерской) отчетности руководством аудируемого лица информации о связанных сторонах, а также существенного влияния операций между аудируемым лицом и связанной стороной на финансовую (бухгалтерскую) отчетность аудируемого лица. Тем не </w:t>
      </w:r>
      <w:proofErr w:type="gramStart"/>
      <w:r w:rsidRPr="00BC15BF">
        <w:t>менее</w:t>
      </w:r>
      <w:proofErr w:type="gramEnd"/>
      <w:r w:rsidRPr="00BC15BF">
        <w:t xml:space="preserve"> не следует ожидать, что в результате аудита будут выявлены все операции со связанными сторонами.</w:t>
      </w:r>
    </w:p>
    <w:p w:rsidR="00BC15BF" w:rsidRPr="00BC15BF" w:rsidRDefault="00BC15BF" w:rsidP="00BC15BF">
      <w:proofErr w:type="gramStart"/>
      <w:r w:rsidRPr="00BC15BF">
        <w:t>Вследствие неопределенности, присущей предпосылкам подготовки финансовой (бухгалтерской) отчетности относительно полноты информации о связанных сторонах, процедуры, определенные в настоящем правиле (стандарте), позволят предоставить достаточные надлежащие аудиторские доказательства в отношении таких предпосылок при отсутствии каких-либо выявленных аудитором обстоятельств, которые повышают риск существенного искажения финансовой (бухгалтерской) отчетности сверх ожидаемого уровня или указывают на то, что имело место существенное искажение информации о связанных сторонах.</w:t>
      </w:r>
      <w:proofErr w:type="gramEnd"/>
    </w:p>
    <w:p w:rsidR="00BC15BF" w:rsidRPr="00BC15BF" w:rsidRDefault="00BC15BF" w:rsidP="00BC15BF">
      <w:r w:rsidRPr="00BC15BF">
        <w:t>При наличии признака, указывающего на существование таких обстоятельств, аудитор должен выполнить модифицированные, расширенные или дополнительные аудиторские процедуры, являющиеся необходимыми в данных условиях.</w:t>
      </w:r>
    </w:p>
    <w:p w:rsidR="00BC15BF" w:rsidRPr="00BC15BF" w:rsidRDefault="00BC15BF" w:rsidP="00BC15BF">
      <w:r w:rsidRPr="00BC15BF">
        <w:t>4. Руководство аудируемого лица выявляет связанные стороны и операции с ними, а также раскрывает соответствующую информацию в финансовой (бухгалтерской) отчетности.</w:t>
      </w:r>
    </w:p>
    <w:p w:rsidR="00BC15BF" w:rsidRPr="00BC15BF" w:rsidRDefault="00BC15BF" w:rsidP="00BC15BF">
      <w:r w:rsidRPr="00BC15BF">
        <w:t>5. Аудитору необходимо в достаточной степени понимать деятельность аудируемого лица и среду, в которой она осуществляется, что позволит ему выявлять события, операции и существующую практику, которые могут создать риск существенного искажения финансовой (бухгалтерской) отчетности в части отражения связанных сторон и операций с ними. Наличие связанных сторон и операций с ними считается обычным в деловой практике, однако аудитор должен быть осведомлен о них по следующим причинам:</w:t>
      </w:r>
    </w:p>
    <w:p w:rsidR="00BC15BF" w:rsidRPr="00BC15BF" w:rsidRDefault="00BC15BF" w:rsidP="00BC15BF">
      <w:r w:rsidRPr="00BC15BF">
        <w:t>а) порядок составления финансовой (бухгалтерской) отчетности предусматривает раскрытие в финансовой (бухгалтерской) отчетности определенных взаимоотношений и операций со связанными сторонами;</w:t>
      </w:r>
    </w:p>
    <w:p w:rsidR="00BC15BF" w:rsidRPr="00BC15BF" w:rsidRDefault="00BC15BF" w:rsidP="00BC15BF">
      <w:r w:rsidRPr="00BC15BF">
        <w:lastRenderedPageBreak/>
        <w:t>б) наличие связанных сторон и операций с ними может повлиять на достоверность финансовой (бухгалтерской) отчетности аудируемых лиц;</w:t>
      </w:r>
    </w:p>
    <w:p w:rsidR="00BC15BF" w:rsidRPr="00BC15BF" w:rsidRDefault="00BC15BF" w:rsidP="00BC15BF">
      <w:r w:rsidRPr="00BC15BF">
        <w:t>в) источник получения аудиторского доказательства оказывает влияние на аудиторскую оценку его достоверности. Аудиторские доказательства, полученные от несвязанных третьих сторон или подготовленные ими, обладают большей степенью убедительности;</w:t>
      </w:r>
    </w:p>
    <w:p w:rsidR="00BC15BF" w:rsidRPr="00BC15BF" w:rsidRDefault="00BC15BF" w:rsidP="00BC15BF">
      <w:r w:rsidRPr="00BC15BF">
        <w:t>г) операции со связанными сторонами могут мотивироваться не только обычными деловыми отношениями, но и, например, распределением прибыли с целью ухода от налогообложения или мошенничеством.</w:t>
      </w:r>
    </w:p>
    <w:p w:rsidR="00BC15BF" w:rsidRPr="00BC15BF" w:rsidRDefault="00BC15BF" w:rsidP="00BC15BF">
      <w:r w:rsidRPr="00BC15BF">
        <w:br/>
        <w:t>Наличие связанных сторон и раскрытие информации о них</w:t>
      </w:r>
    </w:p>
    <w:p w:rsidR="00BC15BF" w:rsidRPr="00BC15BF" w:rsidRDefault="00BC15BF" w:rsidP="00BC15BF">
      <w:r w:rsidRPr="00BC15BF">
        <w:t>6. Аудитор должен изучить информацию, предоставленную представителями собственника и руководством аудируемого лица в отношении всех известных им связанных сторон, а также выполнить следующие аудиторские процедуры:</w:t>
      </w:r>
    </w:p>
    <w:p w:rsidR="00BC15BF" w:rsidRPr="00BC15BF" w:rsidRDefault="00BC15BF" w:rsidP="00BC15BF">
      <w:r w:rsidRPr="00BC15BF">
        <w:t>а) изучить рабочие документы за предыдущий год на предмет выявления известных связанных сторон;</w:t>
      </w:r>
    </w:p>
    <w:p w:rsidR="00BC15BF" w:rsidRPr="00BC15BF" w:rsidRDefault="00BC15BF" w:rsidP="00BC15BF">
      <w:r w:rsidRPr="00BC15BF">
        <w:t>б) изучить принятые аудируемым лицом меры по выявлению связанных сторон;</w:t>
      </w:r>
    </w:p>
    <w:p w:rsidR="00BC15BF" w:rsidRPr="00BC15BF" w:rsidRDefault="00BC15BF" w:rsidP="00BC15BF">
      <w:r w:rsidRPr="00BC15BF">
        <w:t>в) запросить у представителей собственника и должностных лиц аудируемого лица информацию об их связи с другими хозяйствующими субъектами;</w:t>
      </w:r>
    </w:p>
    <w:p w:rsidR="00BC15BF" w:rsidRPr="00BC15BF" w:rsidRDefault="00BC15BF" w:rsidP="00BC15BF">
      <w:r w:rsidRPr="00BC15BF">
        <w:t>г) изучить списки акционеров с целью определения крупных акционеров или в случае необходимости получить список крупных акционеров из реестра акционеров;</w:t>
      </w:r>
    </w:p>
    <w:p w:rsidR="00BC15BF" w:rsidRPr="00BC15BF" w:rsidRDefault="00BC15BF" w:rsidP="00BC15BF">
      <w:r w:rsidRPr="00BC15BF">
        <w:t>д) изучить протоколы собраний акционеров и представителей собственников, а также другие предусмотренные законодательством документы, в том числе реестр акционеров;</w:t>
      </w:r>
    </w:p>
    <w:p w:rsidR="00BC15BF" w:rsidRPr="00BC15BF" w:rsidRDefault="00BC15BF" w:rsidP="00BC15BF">
      <w:r w:rsidRPr="00BC15BF">
        <w:t>е) запросить других аудиторов, участвующих или участвовавших ранее в проведен</w:t>
      </w:r>
      <w:proofErr w:type="gramStart"/>
      <w:r w:rsidRPr="00BC15BF">
        <w:t>ии ау</w:t>
      </w:r>
      <w:proofErr w:type="gramEnd"/>
      <w:r w:rsidRPr="00BC15BF">
        <w:t>дита, о том, знают ли они о существовании каких-либо дополнительных связанных сторон;</w:t>
      </w:r>
    </w:p>
    <w:p w:rsidR="00BC15BF" w:rsidRPr="00BC15BF" w:rsidRDefault="00BC15BF" w:rsidP="00BC15BF">
      <w:r w:rsidRPr="00BC15BF">
        <w:t>ж) изучить информацию, представляемую аудируемым лицом в налоговые и иные органы.</w:t>
      </w:r>
    </w:p>
    <w:p w:rsidR="00BC15BF" w:rsidRPr="00BC15BF" w:rsidRDefault="00BC15BF" w:rsidP="00BC15BF">
      <w:r w:rsidRPr="00BC15BF">
        <w:t>Если, по мнению аудитора, риск необнаружения каких-то существенных связанных сторон невысок, указанные процедуры следует модифицировать.</w:t>
      </w:r>
    </w:p>
    <w:p w:rsidR="00BC15BF" w:rsidRPr="00BC15BF" w:rsidRDefault="00BC15BF" w:rsidP="00BC15BF">
      <w:r w:rsidRPr="00BC15BF">
        <w:t>7. Если применяемый порядок составления финансовой (бухгалтерской) отчетности предусматривает раскрытие информации о связанных сторонах, аудитор должен убедиться в том, что такое раскрытие информации является достоверным и полным.</w:t>
      </w:r>
    </w:p>
    <w:p w:rsidR="00BC15BF" w:rsidRPr="00BC15BF" w:rsidRDefault="00BC15BF" w:rsidP="00BC15BF">
      <w:r w:rsidRPr="00BC15BF">
        <w:br/>
      </w:r>
      <w:r w:rsidRPr="00BC15BF">
        <w:rPr>
          <w:b/>
          <w:bCs/>
        </w:rPr>
        <w:t>Операции со связанными сторонами</w:t>
      </w:r>
    </w:p>
    <w:p w:rsidR="00BC15BF" w:rsidRPr="00BC15BF" w:rsidRDefault="00BC15BF" w:rsidP="00BC15BF">
      <w:r w:rsidRPr="00BC15BF">
        <w:t>8. Аудитор должен изучить информацию об операциях со связанными сторонами, предоставленную представителями собственника и руководством аудируемого лица, а также обратить внимание на существенные операции с другими связанными сторонами.</w:t>
      </w:r>
    </w:p>
    <w:p w:rsidR="00BC15BF" w:rsidRPr="00BC15BF" w:rsidRDefault="00BC15BF" w:rsidP="00BC15BF">
      <w:r w:rsidRPr="00BC15BF">
        <w:lastRenderedPageBreak/>
        <w:t xml:space="preserve">9. При ознакомлении с системой внутреннего контроля, принятой аудируемым лицом, аудитор должен установить достаточность процедур </w:t>
      </w:r>
      <w:proofErr w:type="gramStart"/>
      <w:r w:rsidRPr="00BC15BF">
        <w:t>контроля за</w:t>
      </w:r>
      <w:proofErr w:type="gramEnd"/>
      <w:r w:rsidRPr="00BC15BF">
        <w:t xml:space="preserve"> санкционированием и учетом операций со связанными сторонами.</w:t>
      </w:r>
    </w:p>
    <w:p w:rsidR="00BC15BF" w:rsidRPr="00BC15BF" w:rsidRDefault="00BC15BF" w:rsidP="00BC15BF">
      <w:r w:rsidRPr="00BC15BF">
        <w:t>10. В ходе аудита аудитор должен обратить внимание на нетипичные операции и на операции, которые могут указывать на существование ранее не выявленных связанных сторон. Примерами таких операций являются:</w:t>
      </w:r>
    </w:p>
    <w:p w:rsidR="00BC15BF" w:rsidRPr="00BC15BF" w:rsidRDefault="00BC15BF" w:rsidP="00BC15BF">
      <w:r w:rsidRPr="00BC15BF">
        <w:t>а) операции с нетипичными условиями, например, необычными ценами, процентными ставками, поручительствами, условиями погашения;</w:t>
      </w:r>
    </w:p>
    <w:p w:rsidR="00BC15BF" w:rsidRPr="00BC15BF" w:rsidRDefault="00BC15BF" w:rsidP="00BC15BF">
      <w:r w:rsidRPr="00BC15BF">
        <w:t>б) операции, осуществляемые без видимой причины с точки зрения логики бизнеса;</w:t>
      </w:r>
    </w:p>
    <w:p w:rsidR="00BC15BF" w:rsidRPr="00BC15BF" w:rsidRDefault="00BC15BF" w:rsidP="00BC15BF">
      <w:r w:rsidRPr="00BC15BF">
        <w:t>в) операции, содержание которых не согласуется с их формами;</w:t>
      </w:r>
    </w:p>
    <w:p w:rsidR="00BC15BF" w:rsidRPr="00BC15BF" w:rsidRDefault="00BC15BF" w:rsidP="00BC15BF">
      <w:r w:rsidRPr="00BC15BF">
        <w:t>г) операции, отраженные в документах и бухгалтерском учете необычным образом;</w:t>
      </w:r>
    </w:p>
    <w:p w:rsidR="00BC15BF" w:rsidRPr="00BC15BF" w:rsidRDefault="00BC15BF" w:rsidP="00BC15BF">
      <w:r w:rsidRPr="00BC15BF">
        <w:t>д) большое количество или сумма операций с некоторыми потребителями или поставщиками (по сравнению с другими);</w:t>
      </w:r>
    </w:p>
    <w:p w:rsidR="00BC15BF" w:rsidRPr="00BC15BF" w:rsidRDefault="00BC15BF" w:rsidP="00BC15BF">
      <w:r w:rsidRPr="00BC15BF">
        <w:t>е) неучтенные операции, в том числе безвозмездное получение или предоставление управленческих услуг.</w:t>
      </w:r>
    </w:p>
    <w:p w:rsidR="00BC15BF" w:rsidRPr="00BC15BF" w:rsidRDefault="00BC15BF" w:rsidP="00BC15BF">
      <w:r w:rsidRPr="00BC15BF">
        <w:t>11. В ходе аудита аудитор выполняет аудиторские процедуры, с помощью которых можно выявить наличие операций со связанными сторонами. Примерами таких аудиторских процедур являются:</w:t>
      </w:r>
    </w:p>
    <w:p w:rsidR="00BC15BF" w:rsidRPr="00BC15BF" w:rsidRDefault="00BC15BF" w:rsidP="00BC15BF">
      <w:r w:rsidRPr="00BC15BF">
        <w:t>а) детальные тесты в отношении операций и остатков по счетам бухгалтерского учета;</w:t>
      </w:r>
    </w:p>
    <w:p w:rsidR="00BC15BF" w:rsidRPr="00BC15BF" w:rsidRDefault="00BC15BF" w:rsidP="00BC15BF">
      <w:r w:rsidRPr="00BC15BF">
        <w:t>б) изучение протоколов собраний акционеров и представителей собственников;</w:t>
      </w:r>
    </w:p>
    <w:p w:rsidR="00BC15BF" w:rsidRPr="00BC15BF" w:rsidRDefault="00BC15BF" w:rsidP="00BC15BF">
      <w:r w:rsidRPr="00BC15BF">
        <w:t>в) изучение регистров бухгалтерского учета с целью обнаружения крупных или нетипичных операций или остатков по счетам бухгалтерского учета, при этом уделяется особое внимание операциям, отраженным в бухгалтерском учете в конце или незадолго до окончания отчетного периода;</w:t>
      </w:r>
    </w:p>
    <w:p w:rsidR="00BC15BF" w:rsidRPr="00BC15BF" w:rsidRDefault="00BC15BF" w:rsidP="00BC15BF">
      <w:r w:rsidRPr="00BC15BF">
        <w:t>г) изучение документов, подтверждающих выданные и полученные займы. Такое изучение может выявить отношения поручительств и других операций со связанными сторонами;</w:t>
      </w:r>
    </w:p>
    <w:p w:rsidR="00BC15BF" w:rsidRPr="00BC15BF" w:rsidRDefault="00BC15BF" w:rsidP="00BC15BF">
      <w:r w:rsidRPr="00BC15BF">
        <w:t>д) изучение инвестиционных сделок, например, приобретения или продажи доли участия в совместной или иной деятельности.</w:t>
      </w:r>
    </w:p>
    <w:p w:rsidR="00BC15BF" w:rsidRPr="00BC15BF" w:rsidRDefault="00BC15BF" w:rsidP="00BC15BF">
      <w:r w:rsidRPr="00BC15BF">
        <w:br/>
      </w:r>
      <w:r w:rsidRPr="00BC15BF">
        <w:rPr>
          <w:b/>
          <w:bCs/>
        </w:rPr>
        <w:t>Проверка выявленных операций со связанными сторонами</w:t>
      </w:r>
    </w:p>
    <w:p w:rsidR="00BC15BF" w:rsidRPr="00BC15BF" w:rsidRDefault="00BC15BF" w:rsidP="00BC15BF">
      <w:r w:rsidRPr="00BC15BF">
        <w:t>12. При проверке выявленных операций со связанными сторонами аудитор должен получить достаточные надлежащие аудиторские доказательства того, что эти операции были надлежащим образом отражены в бухгалтерском учете и раскрыты в финансовой (бухгалтерской) отчетности.</w:t>
      </w:r>
    </w:p>
    <w:p w:rsidR="00BC15BF" w:rsidRPr="00BC15BF" w:rsidRDefault="00BC15BF" w:rsidP="00BC15BF">
      <w:r w:rsidRPr="00BC15BF">
        <w:t xml:space="preserve">13. С учетом характера взаимоотношений со связанными сторонами аудиторское доказательство проведения операции с ними может быть ограниченным (например, в отношении наличия товарно-материальных запасов, находящихся у связанной стороны на комиссии, или в отношении </w:t>
      </w:r>
      <w:r w:rsidRPr="00BC15BF">
        <w:lastRenderedPageBreak/>
        <w:t>того, что основное общество дало указания дочернему обществу по учету лицензионных платежей). Из-за ограниченной возможности получения надлежащих аудиторских доказательств в отношении подобных операций аудитор рассматривает необходимость выполнения следующих аудиторских процедур:</w:t>
      </w:r>
    </w:p>
    <w:p w:rsidR="00BC15BF" w:rsidRPr="00BC15BF" w:rsidRDefault="00BC15BF" w:rsidP="00BC15BF">
      <w:r w:rsidRPr="00BC15BF">
        <w:t>а) подтверждение условий и суммы операции со связанной стороной;</w:t>
      </w:r>
    </w:p>
    <w:p w:rsidR="00BC15BF" w:rsidRPr="00BC15BF" w:rsidRDefault="00BC15BF" w:rsidP="00BC15BF">
      <w:r w:rsidRPr="00BC15BF">
        <w:t>б) изучение информации о связанной стороне в процессе ее обработки;</w:t>
      </w:r>
    </w:p>
    <w:p w:rsidR="00BC15BF" w:rsidRPr="00BC15BF" w:rsidRDefault="00BC15BF" w:rsidP="00BC15BF">
      <w:r w:rsidRPr="00BC15BF">
        <w:t>в) подтверждение или обсуждение информации с лицами, имеющими отношение к данной операции, например, с банками, поручителями, агентами и соответствующими специалистами, в том числе юристами.</w:t>
      </w:r>
    </w:p>
    <w:p w:rsidR="00BC15BF" w:rsidRPr="00BC15BF" w:rsidRDefault="00BC15BF" w:rsidP="00BC15BF">
      <w:r w:rsidRPr="00BC15BF">
        <w:br/>
      </w:r>
      <w:r w:rsidRPr="00BC15BF">
        <w:rPr>
          <w:b/>
          <w:bCs/>
        </w:rPr>
        <w:t>Заявления руководства аудируемого лица</w:t>
      </w:r>
    </w:p>
    <w:p w:rsidR="00BC15BF" w:rsidRPr="00BC15BF" w:rsidRDefault="00BC15BF" w:rsidP="00BC15BF">
      <w:r w:rsidRPr="00BC15BF">
        <w:t>14. Аудитор должен получить письменное заявление руководства аудируемого лица, касающееся:</w:t>
      </w:r>
    </w:p>
    <w:p w:rsidR="00BC15BF" w:rsidRPr="00BC15BF" w:rsidRDefault="00BC15BF" w:rsidP="00BC15BF">
      <w:r w:rsidRPr="00BC15BF">
        <w:t>а) полноты предоставленной информации относительно выявления связанных сторон;</w:t>
      </w:r>
    </w:p>
    <w:p w:rsidR="00BC15BF" w:rsidRPr="00BC15BF" w:rsidRDefault="00BC15BF" w:rsidP="00BC15BF">
      <w:r w:rsidRPr="00BC15BF">
        <w:t>б) достаточности раскрытия информации о связанных сторонах в финансовой (бухгалтерской) отчетности.</w:t>
      </w:r>
    </w:p>
    <w:p w:rsidR="00BC15BF" w:rsidRPr="00BC15BF" w:rsidRDefault="00BC15BF" w:rsidP="00BC15BF">
      <w:r w:rsidRPr="00BC15BF">
        <w:br/>
      </w:r>
      <w:r w:rsidRPr="00BC15BF">
        <w:rPr>
          <w:b/>
          <w:bCs/>
        </w:rPr>
        <w:t>Выводы аудитора и аудиторское заключение</w:t>
      </w:r>
    </w:p>
    <w:p w:rsidR="00BC15BF" w:rsidRPr="00BC15BF" w:rsidRDefault="00BC15BF" w:rsidP="00BC15BF">
      <w:r w:rsidRPr="00BC15BF">
        <w:t>15. Если аудитор не получил достаточные надлежащие аудиторские доказательства относительно связанных сторон и операций с ними или приходит к выводу о недостаточном раскрытии информации о них в финансовой (бухгалтерской) отчетности, то он должен соответствующим образом модифицировать аудиторское заключение.</w:t>
      </w:r>
    </w:p>
    <w:p w:rsidR="00C86F69" w:rsidRDefault="00C86F69"/>
    <w:sectPr w:rsidR="00C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F"/>
    <w:rsid w:val="00BC15BF"/>
    <w:rsid w:val="00C8118B"/>
    <w:rsid w:val="00C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 Наталья Александровна</dc:creator>
  <cp:lastModifiedBy>Sony</cp:lastModifiedBy>
  <cp:revision>2</cp:revision>
  <dcterms:created xsi:type="dcterms:W3CDTF">2016-04-20T11:16:00Z</dcterms:created>
  <dcterms:modified xsi:type="dcterms:W3CDTF">2016-04-20T11:16:00Z</dcterms:modified>
</cp:coreProperties>
</file>